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44" w:rsidRDefault="00B02544" w:rsidP="00B02544">
      <w:pPr>
        <w:pStyle w:val="Title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REFEREE INCIDENT REPORT</w:t>
      </w:r>
      <w:bookmarkStart w:id="0" w:name="_GoBack"/>
      <w:bookmarkEnd w:id="0"/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35559</wp:posOffset>
                </wp:positionV>
                <wp:extent cx="7271385" cy="0"/>
                <wp:effectExtent l="0" t="19050" r="43815" b="381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964B7" id="Straight Connector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75pt,2.8pt" to="548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" o:allowincell="f" strokeweight="4.5pt">
                <v:stroke linestyle="thinThick"/>
              </v:line>
            </w:pict>
          </mc:Fallback>
        </mc:AlternateConten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Game Report is on: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  <w:t xml:space="preserve">vs 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Venue: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  <w:t>Field: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  <w:t xml:space="preserve">Division/Grade: 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Report Writer: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  <w:b/>
        </w:rPr>
        <w:t xml:space="preserve">Association: </w:t>
      </w:r>
      <w:r>
        <w:rPr>
          <w:rFonts w:ascii="Leelawadee" w:hAnsi="Leelawadee" w:cs="Leelawadee"/>
          <w:b/>
        </w:rPr>
        <w:tab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Person Cited: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  <w:t xml:space="preserve">Club/Team: 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Person Cited: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  <w:t xml:space="preserve">Club/Team: 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Please Tick: - Dismissal </w:t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ab/>
        <w:t xml:space="preserve">Citing </w:t>
      </w:r>
      <w:r>
        <w:rPr>
          <w:rFonts w:ascii="Leelawadee" w:hAnsi="Leelawadee" w:cs="Leelawadee"/>
        </w:rPr>
        <w:sym w:font="Wingdings" w:char="F06F"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 xml:space="preserve">Charge: - </w:t>
      </w:r>
      <w:r>
        <w:rPr>
          <w:rFonts w:ascii="Leelawadee" w:hAnsi="Leelawadee" w:cs="Leelawadee"/>
        </w:rPr>
        <w:t>Please tick appropriate offence.  If more than one, tick accordingly.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Continual back chat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Verbal abuse of a player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Verbal abuse of a Referee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Swearing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Physical abuse to a player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Physical abuse to a Referee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Phantom Touch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Sledging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Professional Foul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Tripping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Fighting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Repeated Infringements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</w:rPr>
        <w:t>If unlisted, please specify offence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Please answer the following: -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Was a warning given to the player during the game? (Verbal or otherwise)</w:t>
      </w:r>
      <w:r>
        <w:rPr>
          <w:rFonts w:ascii="Leelawadee" w:hAnsi="Leelawadee" w:cs="Leelawadee"/>
        </w:rPr>
        <w:tab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Yes </w:t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  <w:t xml:space="preserve">No </w:t>
      </w:r>
      <w:r>
        <w:rPr>
          <w:rFonts w:ascii="Leelawadee" w:hAnsi="Leelawadee" w:cs="Leelawadee"/>
        </w:rPr>
        <w:sym w:font="Wingdings" w:char="F06F"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Was the player sent from the field for a </w:t>
      </w:r>
      <w:r>
        <w:rPr>
          <w:rFonts w:ascii="Leelawadee" w:hAnsi="Leelawadee" w:cs="Leelawadee"/>
          <w:b/>
        </w:rPr>
        <w:t>"period of time"</w:t>
      </w:r>
      <w:r>
        <w:rPr>
          <w:rFonts w:ascii="Leelawadee" w:hAnsi="Leelawadee" w:cs="Leelawadee"/>
        </w:rPr>
        <w:t xml:space="preserve"> during the game?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Yes </w:t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  <w:t xml:space="preserve">No </w:t>
      </w:r>
      <w:r>
        <w:rPr>
          <w:rFonts w:ascii="Leelawadee" w:hAnsi="Leelawadee" w:cs="Leelawadee"/>
        </w:rPr>
        <w:sym w:font="Wingdings" w:char="F06F"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Was the player sent from the field for the remainder of the game?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Yes </w:t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  <w:t xml:space="preserve">No </w:t>
      </w:r>
      <w:r>
        <w:rPr>
          <w:rFonts w:ascii="Leelawadee" w:hAnsi="Leelawadee" w:cs="Leelawadee"/>
        </w:rPr>
        <w:sym w:font="Wingdings" w:char="F06F"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lastRenderedPageBreak/>
        <w:t>Was the Captain/player advised that he/she would receive an automatic 2-week suspension? (No appeal)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Yes </w:t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  <w:t xml:space="preserve">No </w:t>
      </w:r>
      <w:r>
        <w:rPr>
          <w:rFonts w:ascii="Leelawadee" w:hAnsi="Leelawadee" w:cs="Leelawadee"/>
        </w:rPr>
        <w:sym w:font="Wingdings" w:char="F06F"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Was the player abusive towards the Referee/s after the game?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Yes </w:t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  <w:t xml:space="preserve">No </w:t>
      </w:r>
      <w:r>
        <w:rPr>
          <w:rFonts w:ascii="Leelawadee" w:hAnsi="Leelawadee" w:cs="Leelawadee"/>
        </w:rPr>
        <w:sym w:font="Wingdings" w:char="F06F"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Do you consider that the matter be referred to a Judiciary committee for further consideration?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Yes </w:t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  <w:t xml:space="preserve">No </w:t>
      </w:r>
      <w:r>
        <w:rPr>
          <w:rFonts w:ascii="Leelawadee" w:hAnsi="Leelawadee" w:cs="Leelawadee"/>
        </w:rPr>
        <w:sym w:font="Wingdings" w:char="F06F"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Are you aware that if you refer the matter to a Judicial hearing, you may be required to appear and give evidence?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Yes </w:t>
      </w:r>
      <w:r>
        <w:rPr>
          <w:rFonts w:ascii="Leelawadee" w:hAnsi="Leelawadee" w:cs="Leelawadee"/>
        </w:rPr>
        <w:sym w:font="Wingdings" w:char="F06F"/>
      </w:r>
      <w:r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  <w:t xml:space="preserve">No </w:t>
      </w:r>
      <w:r>
        <w:rPr>
          <w:rFonts w:ascii="Leelawadee" w:hAnsi="Leelawadee" w:cs="Leelawadee"/>
        </w:rPr>
        <w:sym w:font="Wingdings" w:char="F06F"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Please give specifics facts on offence. (Include word for word verbals or swearing). List any witnesses.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Referees Name: 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  <w:t xml:space="preserve">Signature: 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>Signature of Coaching Panel Member: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jc w:val="center"/>
        <w:rPr>
          <w:rFonts w:ascii="Leelawadee" w:hAnsi="Leelawadee" w:cs="Leelawadee"/>
          <w:b/>
          <w:u w:val="single"/>
        </w:rPr>
      </w:pPr>
      <w:r>
        <w:rPr>
          <w:rFonts w:ascii="Leelawadee" w:hAnsi="Leelawadee" w:cs="Leelawadee"/>
          <w:b/>
          <w:u w:val="single"/>
        </w:rPr>
        <w:t>Office Use Only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i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i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i/>
        </w:rPr>
      </w:pPr>
      <w:r>
        <w:rPr>
          <w:rFonts w:ascii="Leelawadee" w:hAnsi="Leelawadee" w:cs="Leelawadee"/>
          <w:i/>
        </w:rPr>
        <w:t>Report received by:</w:t>
      </w:r>
      <w:r>
        <w:rPr>
          <w:rFonts w:ascii="Leelawadee" w:hAnsi="Leelawadee" w:cs="Leelawadee"/>
          <w:i/>
        </w:rPr>
        <w:tab/>
      </w:r>
      <w:r>
        <w:rPr>
          <w:rFonts w:ascii="Leelawadee" w:hAnsi="Leelawadee" w:cs="Leelawadee"/>
          <w:i/>
        </w:rPr>
        <w:tab/>
      </w:r>
      <w:r>
        <w:rPr>
          <w:rFonts w:ascii="Leelawadee" w:hAnsi="Leelawadee" w:cs="Leelawadee"/>
          <w:i/>
        </w:rPr>
        <w:tab/>
      </w:r>
      <w:r>
        <w:rPr>
          <w:rFonts w:ascii="Leelawadee" w:hAnsi="Leelawadee" w:cs="Leelawadee"/>
          <w:i/>
        </w:rPr>
        <w:tab/>
      </w:r>
      <w:r>
        <w:rPr>
          <w:rFonts w:ascii="Leelawadee" w:hAnsi="Leelawadee" w:cs="Leelawadee"/>
          <w:i/>
        </w:rPr>
        <w:tab/>
      </w:r>
      <w:r>
        <w:rPr>
          <w:rFonts w:ascii="Leelawadee" w:hAnsi="Leelawadee" w:cs="Leelawadee"/>
          <w:i/>
        </w:rPr>
        <w:tab/>
      </w:r>
      <w:r>
        <w:rPr>
          <w:rFonts w:ascii="Leelawadee" w:hAnsi="Leelawadee" w:cs="Leelawadee"/>
          <w:i/>
        </w:rPr>
        <w:tab/>
        <w:t>(Official of QTF)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Signature: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  <w:t>Date:</w:t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</w:r>
      <w:r>
        <w:rPr>
          <w:rFonts w:ascii="Leelawadee" w:hAnsi="Leelawadee" w:cs="Leelawadee"/>
          <w:b/>
        </w:rPr>
        <w:tab/>
        <w:t>Time:</w:t>
      </w:r>
      <w:r>
        <w:rPr>
          <w:rFonts w:ascii="Leelawadee" w:hAnsi="Leelawadee" w:cs="Leelawadee"/>
          <w:b/>
        </w:rPr>
        <w:tab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All protests must be passed to the Judiciary Chairman for assessment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Decision on protest:</w:t>
      </w:r>
      <w:r>
        <w:rPr>
          <w:rFonts w:ascii="Leelawadee" w:hAnsi="Leelawadee" w:cs="Leelawadee"/>
        </w:rPr>
        <w:tab/>
      </w:r>
      <w:proofErr w:type="gramStart"/>
      <w:r>
        <w:rPr>
          <w:rFonts w:ascii="Leelawadee" w:hAnsi="Leelawadee" w:cs="Leelawadee"/>
        </w:rPr>
        <w:t>NOTED  /</w:t>
      </w:r>
      <w:proofErr w:type="gramEnd"/>
      <w:r>
        <w:rPr>
          <w:rFonts w:ascii="Leelawadee" w:hAnsi="Leelawadee" w:cs="Leelawadee"/>
        </w:rPr>
        <w:t xml:space="preserve">  ACTIONED  /  JUDICIARY HEARING</w:t>
      </w:r>
      <w:r>
        <w:rPr>
          <w:rFonts w:ascii="Leelawadee" w:hAnsi="Leelawadee" w:cs="Leelawadee"/>
        </w:rPr>
        <w:tab/>
        <w:t>(delete as applicable)</w:t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Action Taken: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</w:p>
    <w:p w:rsidR="00B02544" w:rsidRDefault="00B02544" w:rsidP="00B02544">
      <w:pPr>
        <w:spacing w:after="0" w:line="240" w:lineRule="auto"/>
        <w:rPr>
          <w:rFonts w:ascii="Leelawadee" w:hAnsi="Leelawadee" w:cs="Leelawadee"/>
        </w:rPr>
      </w:pPr>
    </w:p>
    <w:p w:rsidR="00B02544" w:rsidRDefault="00B02544" w:rsidP="00B02544">
      <w:pPr>
        <w:pBdr>
          <w:bottom w:val="single" w:sz="4" w:space="1" w:color="auto"/>
        </w:pBdr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Chairman’s Signature:</w:t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  <w:t>Date:</w:t>
      </w:r>
    </w:p>
    <w:p w:rsidR="00B02544" w:rsidRDefault="00B02544" w:rsidP="00B02544">
      <w:pPr>
        <w:pStyle w:val="Title"/>
        <w:rPr>
          <w:rFonts w:ascii="Leelawadee" w:hAnsi="Leelawadee" w:cs="Leelawadee"/>
          <w:sz w:val="22"/>
          <w:szCs w:val="22"/>
        </w:rPr>
      </w:pPr>
    </w:p>
    <w:p w:rsidR="00B02544" w:rsidRDefault="00B02544" w:rsidP="00B02544">
      <w:pPr>
        <w:pStyle w:val="Title"/>
        <w:rPr>
          <w:rFonts w:ascii="Leelawadee" w:hAnsi="Leelawadee" w:cs="Leelawadee"/>
          <w:sz w:val="22"/>
          <w:szCs w:val="22"/>
        </w:rPr>
      </w:pPr>
    </w:p>
    <w:p w:rsidR="00B02544" w:rsidRDefault="00B02544" w:rsidP="00B02544">
      <w:pPr>
        <w:pStyle w:val="Title"/>
        <w:spacing w:line="360" w:lineRule="auto"/>
        <w:jc w:val="left"/>
        <w:rPr>
          <w:rFonts w:ascii="Leelawadee" w:hAnsi="Leelawadee" w:cs="Leelawadee"/>
          <w:sz w:val="22"/>
          <w:szCs w:val="22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B02544" w:rsidRDefault="00B02544" w:rsidP="00B02544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AC404D" w:rsidRDefault="00AC404D"/>
    <w:sectPr w:rsidR="00AC404D" w:rsidSect="00B02544">
      <w:headerReference w:type="default" r:id="rId6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44" w:rsidRDefault="00B02544" w:rsidP="00B02544">
      <w:pPr>
        <w:spacing w:after="0" w:line="240" w:lineRule="auto"/>
      </w:pPr>
      <w:r>
        <w:separator/>
      </w:r>
    </w:p>
  </w:endnote>
  <w:endnote w:type="continuationSeparator" w:id="0">
    <w:p w:rsidR="00B02544" w:rsidRDefault="00B02544" w:rsidP="00B0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44" w:rsidRDefault="00B02544" w:rsidP="00B02544">
      <w:pPr>
        <w:spacing w:after="0" w:line="240" w:lineRule="auto"/>
      </w:pPr>
      <w:r>
        <w:separator/>
      </w:r>
    </w:p>
  </w:footnote>
  <w:footnote w:type="continuationSeparator" w:id="0">
    <w:p w:rsidR="00B02544" w:rsidRDefault="00B02544" w:rsidP="00B0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44" w:rsidRPr="00B02544" w:rsidRDefault="00B02544" w:rsidP="00B02544">
    <w:pPr>
      <w:pStyle w:val="Header"/>
      <w:tabs>
        <w:tab w:val="clear" w:pos="4513"/>
        <w:tab w:val="clear" w:pos="9026"/>
        <w:tab w:val="left" w:pos="1980"/>
      </w:tabs>
      <w:jc w:val="center"/>
      <w:rPr>
        <w:rFonts w:ascii="Bodoni MT Black" w:hAnsi="Bodoni MT Black"/>
        <w:sz w:val="28"/>
        <w:szCs w:val="28"/>
      </w:rPr>
    </w:pPr>
    <w:r w:rsidRPr="00B02544">
      <w:rPr>
        <w:noProof/>
        <w:lang w:eastAsia="en-AU"/>
      </w:rPr>
      <w:drawing>
        <wp:inline distT="0" distB="0" distL="0" distR="0">
          <wp:extent cx="971550" cy="983596"/>
          <wp:effectExtent l="0" t="0" r="0" b="7620"/>
          <wp:docPr id="6" name="Picture 6" descr="C:\Users\nattalie\Desktop\Logos\Surfin Pinea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talie\Desktop\Logos\Surfin Pineap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228" cy="99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Black" w:hAnsi="Bodoni MT Black"/>
        <w:sz w:val="28"/>
        <w:szCs w:val="28"/>
      </w:rPr>
      <w:t>Sunshine Coast Fraser &amp; Burnett District Touch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44"/>
    <w:rsid w:val="00AC404D"/>
    <w:rsid w:val="00B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076203-5B3D-4EB6-8B4E-90F6AF2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254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02544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nattalie derossi</dc:creator>
  <cp:keywords/>
  <dc:description/>
  <cp:lastModifiedBy>nattalie derossi</cp:lastModifiedBy>
  <cp:revision>1</cp:revision>
  <dcterms:created xsi:type="dcterms:W3CDTF">2014-02-13T03:50:00Z</dcterms:created>
  <dcterms:modified xsi:type="dcterms:W3CDTF">2014-02-13T03:52:00Z</dcterms:modified>
</cp:coreProperties>
</file>